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560" w:lineRule="exact"/>
        <w:ind w:firstLine="880" w:firstLineChars="200"/>
        <w:jc w:val="center"/>
        <w:rPr>
          <w:rFonts w:ascii="方正小标宋_GBK" w:hAnsi="黑体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</w:rPr>
        <w:t>资料清单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Times New Roman"/>
          <w:sz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一、报备</w:t>
      </w:r>
      <w:r>
        <w:rPr>
          <w:rFonts w:ascii="方正仿宋_GBK" w:hAnsi="Times New Roman" w:eastAsia="方正仿宋_GBK" w:cs="Times New Roman"/>
          <w:sz w:val="32"/>
        </w:rPr>
        <w:t>文件，含</w:t>
      </w:r>
      <w:r>
        <w:rPr>
          <w:rFonts w:hint="eastAsia" w:ascii="方正仿宋_GBK" w:hAnsi="Times New Roman" w:eastAsia="方正仿宋_GBK" w:cs="Times New Roman"/>
          <w:sz w:val="32"/>
        </w:rPr>
        <w:t>请示、活动</w:t>
      </w:r>
      <w:r>
        <w:rPr>
          <w:rFonts w:ascii="方正仿宋_GBK" w:hAnsi="Times New Roman" w:eastAsia="方正仿宋_GBK" w:cs="Times New Roman"/>
          <w:sz w:val="32"/>
        </w:rPr>
        <w:t>实施方案、通知</w:t>
      </w:r>
      <w:r>
        <w:rPr>
          <w:rFonts w:hint="eastAsia" w:ascii="方正仿宋_GBK" w:hAnsi="Times New Roman" w:eastAsia="方正仿宋_GBK" w:cs="Times New Roman"/>
          <w:sz w:val="32"/>
        </w:rPr>
        <w:t>、紧急预案等</w:t>
      </w:r>
      <w:r>
        <w:rPr>
          <w:rFonts w:ascii="方正仿宋_GBK" w:hAnsi="Times New Roman" w:eastAsia="方正仿宋_GBK" w:cs="Times New Roman"/>
          <w:sz w:val="32"/>
        </w:rPr>
        <w:t>证明材料</w:t>
      </w:r>
      <w:r>
        <w:rPr>
          <w:rFonts w:hint="eastAsia" w:ascii="方正仿宋_GBK" w:hAnsi="Times New Roman" w:eastAsia="方正仿宋_GBK" w:cs="Times New Roman"/>
          <w:sz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二、疫情防控部门的批复函。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三、活动简介</w:t>
      </w:r>
      <w:r>
        <w:rPr>
          <w:rFonts w:ascii="方正仿宋_GBK" w:hAnsi="Times New Roman" w:eastAsia="方正仿宋_GBK" w:cs="Times New Roman"/>
          <w:sz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四、</w:t>
      </w:r>
      <w:r>
        <w:rPr>
          <w:rFonts w:ascii="方正仿宋_GBK" w:hAnsi="Times New Roman" w:eastAsia="方正仿宋_GBK" w:cs="Times New Roman"/>
          <w:sz w:val="32"/>
        </w:rPr>
        <w:t>邀请</w:t>
      </w:r>
      <w:r>
        <w:rPr>
          <w:rFonts w:hint="eastAsia" w:ascii="方正仿宋_GBK" w:hAnsi="Times New Roman" w:eastAsia="方正仿宋_GBK" w:cs="Times New Roman"/>
          <w:sz w:val="32"/>
        </w:rPr>
        <w:t>嘉宾</w:t>
      </w:r>
      <w:r>
        <w:rPr>
          <w:rFonts w:ascii="方正仿宋_GBK" w:hAnsi="Times New Roman" w:eastAsia="方正仿宋_GBK" w:cs="Times New Roman"/>
          <w:sz w:val="32"/>
        </w:rPr>
        <w:t>名录或</w:t>
      </w:r>
      <w:r>
        <w:rPr>
          <w:rFonts w:hint="eastAsia" w:ascii="方正仿宋_GBK" w:hAnsi="Times New Roman" w:eastAsia="方正仿宋_GBK" w:cs="Times New Roman"/>
          <w:sz w:val="32"/>
        </w:rPr>
        <w:t>参与</w:t>
      </w:r>
      <w:r>
        <w:rPr>
          <w:rFonts w:ascii="方正仿宋_GBK" w:hAnsi="Times New Roman" w:eastAsia="方正仿宋_GBK" w:cs="Times New Roman"/>
          <w:sz w:val="32"/>
        </w:rPr>
        <w:t>大型</w:t>
      </w:r>
      <w:r>
        <w:rPr>
          <w:rFonts w:hint="eastAsia" w:ascii="方正仿宋_GBK" w:hAnsi="Times New Roman" w:eastAsia="方正仿宋_GBK" w:cs="Times New Roman"/>
          <w:sz w:val="32"/>
        </w:rPr>
        <w:t>节庆</w:t>
      </w:r>
      <w:r>
        <w:rPr>
          <w:rFonts w:ascii="方正仿宋_GBK" w:hAnsi="Times New Roman" w:eastAsia="方正仿宋_GBK" w:cs="Times New Roman"/>
          <w:sz w:val="32"/>
        </w:rPr>
        <w:t>活动的</w:t>
      </w:r>
      <w:r>
        <w:rPr>
          <w:rFonts w:hint="eastAsia" w:ascii="方正仿宋_GBK" w:hAnsi="Times New Roman" w:eastAsia="方正仿宋_GBK" w:cs="Times New Roman"/>
          <w:sz w:val="32"/>
        </w:rPr>
        <w:t>游客数量统计证明材料。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五、支撑</w:t>
      </w:r>
      <w:r>
        <w:rPr>
          <w:rFonts w:ascii="方正仿宋_GBK" w:hAnsi="Times New Roman" w:eastAsia="方正仿宋_GBK" w:cs="Times New Roman"/>
          <w:sz w:val="32"/>
        </w:rPr>
        <w:t>台账</w:t>
      </w:r>
      <w:r>
        <w:rPr>
          <w:rFonts w:hint="eastAsia" w:ascii="方正仿宋_GBK" w:hAnsi="Times New Roman" w:eastAsia="方正仿宋_GBK" w:cs="Times New Roman"/>
          <w:sz w:val="32"/>
        </w:rPr>
        <w:t>，包括但不限于照片、视频等。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六、宣传推广、媒体报道</w:t>
      </w:r>
      <w:r>
        <w:rPr>
          <w:rFonts w:ascii="方正仿宋_GBK" w:hAnsi="Times New Roman" w:eastAsia="方正仿宋_GBK" w:cs="Times New Roman"/>
          <w:sz w:val="32"/>
        </w:rPr>
        <w:t>情况（</w:t>
      </w:r>
      <w:r>
        <w:rPr>
          <w:rFonts w:hint="eastAsia" w:ascii="方正仿宋_GBK" w:hAnsi="Times New Roman" w:eastAsia="方正仿宋_GBK" w:cs="Times New Roman"/>
          <w:sz w:val="32"/>
        </w:rPr>
        <w:t>报道</w:t>
      </w:r>
      <w:r>
        <w:rPr>
          <w:rFonts w:ascii="方正仿宋_GBK" w:hAnsi="Times New Roman" w:eastAsia="方正仿宋_GBK" w:cs="Times New Roman"/>
          <w:sz w:val="32"/>
        </w:rPr>
        <w:t>链接</w:t>
      </w:r>
      <w:r>
        <w:rPr>
          <w:rFonts w:hint="eastAsia" w:ascii="方正仿宋_GBK" w:hAnsi="Times New Roman" w:eastAsia="方正仿宋_GBK" w:cs="Times New Roman"/>
          <w:sz w:val="32"/>
        </w:rPr>
        <w:t>、新闻</w:t>
      </w:r>
      <w:r>
        <w:rPr>
          <w:rFonts w:ascii="方正仿宋_GBK" w:hAnsi="Times New Roman" w:eastAsia="方正仿宋_GBK" w:cs="Times New Roman"/>
          <w:sz w:val="32"/>
        </w:rPr>
        <w:t>页面截图</w:t>
      </w:r>
      <w:r>
        <w:rPr>
          <w:rFonts w:hint="eastAsia" w:ascii="方正仿宋_GBK" w:hAnsi="Times New Roman" w:eastAsia="方正仿宋_GBK" w:cs="Times New Roman"/>
          <w:sz w:val="32"/>
        </w:rPr>
        <w:t>、活动直播截图等</w:t>
      </w:r>
      <w:r>
        <w:rPr>
          <w:rFonts w:ascii="方正仿宋_GBK" w:hAnsi="Times New Roman" w:eastAsia="方正仿宋_GBK" w:cs="Times New Roman"/>
          <w:sz w:val="32"/>
        </w:rPr>
        <w:t>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七</w:t>
      </w:r>
      <w:r>
        <w:rPr>
          <w:rFonts w:ascii="方正仿宋_GBK" w:hAnsi="Times New Roman" w:eastAsia="方正仿宋_GBK" w:cs="Times New Roman"/>
          <w:sz w:val="32"/>
        </w:rPr>
        <w:t>、</w:t>
      </w:r>
      <w:r>
        <w:rPr>
          <w:rFonts w:hint="eastAsia" w:ascii="方正仿宋_GBK" w:hAnsi="Times New Roman" w:eastAsia="方正仿宋_GBK" w:cs="Times New Roman"/>
          <w:sz w:val="32"/>
        </w:rPr>
        <w:t>绩效</w:t>
      </w:r>
      <w:r>
        <w:rPr>
          <w:rFonts w:ascii="方正仿宋_GBK" w:hAnsi="Times New Roman" w:eastAsia="方正仿宋_GBK" w:cs="Times New Roman"/>
          <w:sz w:val="32"/>
        </w:rPr>
        <w:t>评估</w:t>
      </w:r>
      <w:r>
        <w:rPr>
          <w:rFonts w:hint="eastAsia" w:ascii="方正仿宋_GBK" w:hAnsi="Times New Roman" w:eastAsia="方正仿宋_GBK" w:cs="Times New Roman"/>
          <w:sz w:val="32"/>
        </w:rPr>
        <w:t>报告。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b/>
          <w:sz w:val="32"/>
        </w:rPr>
      </w:pPr>
      <w:r>
        <w:rPr>
          <w:rFonts w:hint="eastAsia" w:ascii="方正仿宋_GBK" w:hAnsi="Times New Roman" w:eastAsia="方正仿宋_GBK" w:cs="Times New Roman"/>
          <w:b/>
          <w:sz w:val="32"/>
        </w:rPr>
        <w:t>说明</w:t>
      </w:r>
      <w:r>
        <w:rPr>
          <w:rFonts w:ascii="方正仿宋_GBK" w:hAnsi="Times New Roman" w:eastAsia="方正仿宋_GBK" w:cs="Times New Roman"/>
          <w:b/>
          <w:sz w:val="32"/>
        </w:rPr>
        <w:t>：以上材料</w:t>
      </w:r>
      <w:r>
        <w:rPr>
          <w:rFonts w:hint="eastAsia" w:ascii="方正仿宋_GBK" w:hAnsi="Times New Roman" w:eastAsia="方正仿宋_GBK" w:cs="Times New Roman"/>
          <w:b/>
          <w:sz w:val="32"/>
        </w:rPr>
        <w:t>另</w:t>
      </w:r>
      <w:r>
        <w:rPr>
          <w:rFonts w:ascii="方正仿宋_GBK" w:hAnsi="Times New Roman" w:eastAsia="方正仿宋_GBK" w:cs="Times New Roman"/>
          <w:b/>
          <w:sz w:val="32"/>
        </w:rPr>
        <w:t>附页</w:t>
      </w:r>
      <w:r>
        <w:rPr>
          <w:rFonts w:hint="eastAsia" w:ascii="方正仿宋_GBK" w:hAnsi="Times New Roman" w:eastAsia="方正仿宋_GBK" w:cs="Times New Roman"/>
          <w:b/>
          <w:sz w:val="32"/>
        </w:rPr>
        <w:t>提报。</w:t>
      </w:r>
    </w:p>
    <w:p>
      <w:pPr>
        <w:spacing w:line="600" w:lineRule="exac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56195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115097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40 -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503178"/>
    <w:rsid w:val="001F2F0C"/>
    <w:rsid w:val="00503178"/>
    <w:rsid w:val="005923B3"/>
    <w:rsid w:val="00BF2C1A"/>
    <w:rsid w:val="00C95AD0"/>
    <w:rsid w:val="4E6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533</Characters>
  <Lines>5</Lines>
  <Paragraphs>1</Paragraphs>
  <TotalTime>2</TotalTime>
  <ScaleCrop>false</ScaleCrop>
  <LinksUpToDate>false</LinksUpToDate>
  <CharactersWithSpaces>666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2022-05-17T01:31:00Z</dcterms:created>
  <dc:creator>lenovo</dc:creator>
  <cp:lastModifiedBy>猫坐在路边</cp:lastModifiedBy>
  <dcterms:modified xsi:type="dcterms:W3CDTF">2022-05-17T15:45:48Z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F037A6DD18624DC29967A2203D1F408B</vt:lpwstr>
  </property>
</Properties>
</file>